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062CB" w14:textId="77777777" w:rsidR="00D86958" w:rsidRPr="00661BAA" w:rsidRDefault="00D86958" w:rsidP="00D86958">
      <w:pPr>
        <w:pStyle w:val="NormalWeb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8" w:color="auto"/>
        </w:pBdr>
        <w:spacing w:before="200" w:beforeAutospacing="0" w:after="0" w:afterAutospacing="0"/>
        <w:outlineLvl w:val="0"/>
        <w:rPr>
          <w:sz w:val="32"/>
          <w:szCs w:val="32"/>
        </w:rPr>
      </w:pPr>
      <w:r w:rsidRPr="00661BAA">
        <w:rPr>
          <w:rFonts w:ascii="Calibri" w:hAnsi="Century Gothic"/>
          <w:b/>
          <w:bCs/>
          <w:color w:val="595959"/>
          <w:kern w:val="24"/>
          <w:sz w:val="32"/>
          <w:szCs w:val="32"/>
        </w:rPr>
        <w:t>Ejes de trabajo:</w:t>
      </w:r>
    </w:p>
    <w:p w14:paraId="0A0B05A7" w14:textId="77777777" w:rsidR="00D86958" w:rsidRPr="00661BAA" w:rsidRDefault="00D86958" w:rsidP="00D86958">
      <w:pPr>
        <w:pStyle w:val="NormalWeb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8" w:color="auto"/>
        </w:pBdr>
        <w:spacing w:before="200" w:beforeAutospacing="0" w:after="0" w:afterAutospacing="0"/>
        <w:rPr>
          <w:sz w:val="20"/>
          <w:szCs w:val="20"/>
        </w:rPr>
      </w:pPr>
      <w:r w:rsidRPr="00661BAA">
        <w:rPr>
          <w:rFonts w:ascii="Calibri" w:hAnsi="Century Gothic"/>
          <w:b/>
          <w:bCs/>
          <w:color w:val="595959"/>
          <w:kern w:val="24"/>
          <w:sz w:val="20"/>
          <w:szCs w:val="20"/>
        </w:rPr>
        <w:t>Posicionamiento estrat</w:t>
      </w:r>
      <w:r>
        <w:rPr>
          <w:rFonts w:ascii="Calibri" w:hAnsi="Century Gothic"/>
          <w:b/>
          <w:bCs/>
          <w:color w:val="595959"/>
          <w:kern w:val="24"/>
          <w:sz w:val="20"/>
          <w:szCs w:val="20"/>
        </w:rPr>
        <w:t>é</w:t>
      </w:r>
      <w:r w:rsidRPr="00661BAA">
        <w:rPr>
          <w:rFonts w:ascii="Calibri" w:hAnsi="Century Gothic"/>
          <w:b/>
          <w:bCs/>
          <w:color w:val="595959"/>
          <w:kern w:val="24"/>
          <w:sz w:val="20"/>
          <w:szCs w:val="20"/>
        </w:rPr>
        <w:t xml:space="preserve">gico: 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Posicionar, gestionar y coordinar las acciones de la Alcald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í</w:t>
      </w:r>
      <w:r>
        <w:rPr>
          <w:rFonts w:ascii="Calibri" w:hAnsi="Century Gothic"/>
          <w:color w:val="595959"/>
          <w:kern w:val="24"/>
          <w:sz w:val="20"/>
          <w:szCs w:val="20"/>
        </w:rPr>
        <w:t>a de la Ciudad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 xml:space="preserve">, en el 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á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mbito nacional e internacional; dinamizando procesos de integraci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ó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n entre los pa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í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ses amigos.</w:t>
      </w:r>
    </w:p>
    <w:p w14:paraId="63E48D8A" w14:textId="77777777" w:rsidR="00D86958" w:rsidRPr="00661BAA" w:rsidRDefault="00D86958" w:rsidP="00D86958">
      <w:pPr>
        <w:pStyle w:val="NormalWeb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8" w:color="auto"/>
        </w:pBdr>
        <w:spacing w:before="200" w:beforeAutospacing="0" w:after="0" w:afterAutospacing="0"/>
        <w:rPr>
          <w:sz w:val="20"/>
          <w:szCs w:val="20"/>
        </w:rPr>
      </w:pPr>
      <w:r w:rsidRPr="00661BAA">
        <w:rPr>
          <w:rFonts w:ascii="Calibri" w:hAnsi="Century Gothic"/>
          <w:b/>
          <w:bCs/>
          <w:color w:val="595959"/>
          <w:kern w:val="24"/>
          <w:sz w:val="20"/>
          <w:szCs w:val="20"/>
        </w:rPr>
        <w:t>Promovida y ampliada la cooperaci</w:t>
      </w:r>
      <w:r w:rsidRPr="00661BAA">
        <w:rPr>
          <w:rFonts w:ascii="Calibri" w:hAnsi="Century Gothic"/>
          <w:b/>
          <w:bCs/>
          <w:color w:val="595959"/>
          <w:kern w:val="24"/>
          <w:sz w:val="20"/>
          <w:szCs w:val="20"/>
        </w:rPr>
        <w:t>ó</w:t>
      </w:r>
      <w:r w:rsidRPr="00661BAA">
        <w:rPr>
          <w:rFonts w:ascii="Calibri" w:hAnsi="Century Gothic"/>
          <w:b/>
          <w:bCs/>
          <w:color w:val="595959"/>
          <w:kern w:val="24"/>
          <w:sz w:val="20"/>
          <w:szCs w:val="20"/>
        </w:rPr>
        <w:t>n al desarrollo sobre la base de los principios de la cooperaci</w:t>
      </w:r>
      <w:r w:rsidRPr="00661BAA">
        <w:rPr>
          <w:rFonts w:ascii="Calibri" w:hAnsi="Century Gothic"/>
          <w:b/>
          <w:bCs/>
          <w:color w:val="595959"/>
          <w:kern w:val="24"/>
          <w:sz w:val="20"/>
          <w:szCs w:val="20"/>
        </w:rPr>
        <w:t>ó</w:t>
      </w:r>
      <w:r w:rsidRPr="00661BAA">
        <w:rPr>
          <w:rFonts w:ascii="Calibri" w:hAnsi="Century Gothic"/>
          <w:b/>
          <w:bCs/>
          <w:color w:val="595959"/>
          <w:kern w:val="24"/>
          <w:sz w:val="20"/>
          <w:szCs w:val="20"/>
        </w:rPr>
        <w:t>n integral (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motivaci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ó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n, horizontalidad, participaci</w:t>
      </w:r>
      <w:r>
        <w:rPr>
          <w:rFonts w:ascii="Calibri" w:hAnsi="Century Gothic"/>
          <w:color w:val="595959"/>
          <w:kern w:val="24"/>
          <w:sz w:val="20"/>
          <w:szCs w:val="20"/>
        </w:rPr>
        <w:t>ó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n y ciudadan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í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a global, objetivos del desarrollo sostenible, equidad, inclusi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ó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n, igualdad,</w:t>
      </w:r>
      <w:r>
        <w:rPr>
          <w:rFonts w:ascii="Calibri" w:hAnsi="Century Gothic"/>
          <w:color w:val="595959"/>
          <w:kern w:val="24"/>
          <w:sz w:val="20"/>
          <w:szCs w:val="20"/>
        </w:rPr>
        <w:t xml:space="preserve"> complementariedad, continuidad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, uso de nuevas tecnolog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í</w:t>
      </w:r>
      <w:r w:rsidRPr="00661BAA">
        <w:rPr>
          <w:rFonts w:ascii="Calibri" w:hAnsi="Century Gothic"/>
          <w:color w:val="595959"/>
          <w:kern w:val="24"/>
          <w:sz w:val="20"/>
          <w:szCs w:val="20"/>
        </w:rPr>
        <w:t>as, trabajo en red, incidencia internacional)</w:t>
      </w:r>
    </w:p>
    <w:p w14:paraId="5216D7F9" w14:textId="77777777" w:rsidR="00D86958" w:rsidRDefault="00D86958" w:rsidP="00D86958">
      <w:pPr>
        <w:jc w:val="right"/>
        <w:rPr>
          <w:rFonts w:ascii="Arial Rounded MT Bold" w:hAnsi="Arial Rounded MT Bold"/>
          <w:b/>
          <w:sz w:val="24"/>
          <w:szCs w:val="24"/>
          <w:u w:val="single"/>
        </w:rPr>
      </w:pPr>
    </w:p>
    <w:p w14:paraId="51685A6D" w14:textId="450D40A1" w:rsidR="00D86958" w:rsidRDefault="00613021" w:rsidP="00D86958">
      <w:pPr>
        <w:jc w:val="right"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Enero 2020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087"/>
        <w:gridCol w:w="4406"/>
        <w:gridCol w:w="1260"/>
      </w:tblGrid>
      <w:tr w:rsidR="00D86958" w:rsidRPr="00677772" w14:paraId="74159FFA" w14:textId="77777777" w:rsidTr="00116F8F">
        <w:trPr>
          <w:trHeight w:val="847"/>
        </w:trPr>
        <w:tc>
          <w:tcPr>
            <w:tcW w:w="2454" w:type="dxa"/>
            <w:shd w:val="clear" w:color="auto" w:fill="ACB9CA"/>
            <w:vAlign w:val="center"/>
          </w:tcPr>
          <w:p w14:paraId="2B61E1D0" w14:textId="77777777" w:rsidR="00D86958" w:rsidRPr="00677772" w:rsidRDefault="00D86958" w:rsidP="00116F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Actividad/Gestión</w:t>
            </w:r>
          </w:p>
        </w:tc>
        <w:tc>
          <w:tcPr>
            <w:tcW w:w="0" w:type="auto"/>
            <w:shd w:val="clear" w:color="auto" w:fill="ACB9CA"/>
            <w:vAlign w:val="center"/>
          </w:tcPr>
          <w:p w14:paraId="6520B6B6" w14:textId="77777777" w:rsidR="00D86958" w:rsidRPr="00677772" w:rsidRDefault="00D86958" w:rsidP="00116F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77772">
              <w:rPr>
                <w:rFonts w:ascii="Times New Roman" w:hAnsi="Times New Roman"/>
                <w:b/>
                <w:sz w:val="28"/>
              </w:rPr>
              <w:t>Entidad</w:t>
            </w:r>
          </w:p>
        </w:tc>
        <w:tc>
          <w:tcPr>
            <w:tcW w:w="4406" w:type="dxa"/>
            <w:shd w:val="clear" w:color="auto" w:fill="ACB9CA"/>
            <w:vAlign w:val="center"/>
          </w:tcPr>
          <w:p w14:paraId="330E4F44" w14:textId="77777777" w:rsidR="00D86958" w:rsidRPr="00677772" w:rsidRDefault="00D86958" w:rsidP="00116F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77772">
              <w:rPr>
                <w:rFonts w:ascii="Times New Roman" w:hAnsi="Times New Roman"/>
                <w:b/>
                <w:sz w:val="28"/>
              </w:rPr>
              <w:t>Información</w:t>
            </w:r>
          </w:p>
        </w:tc>
        <w:tc>
          <w:tcPr>
            <w:tcW w:w="1260" w:type="dxa"/>
            <w:shd w:val="clear" w:color="auto" w:fill="ACB9CA"/>
            <w:vAlign w:val="center"/>
          </w:tcPr>
          <w:p w14:paraId="4703B3CD" w14:textId="77777777" w:rsidR="00D86958" w:rsidRPr="00677772" w:rsidRDefault="00D86958" w:rsidP="00116F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77772">
              <w:rPr>
                <w:rFonts w:ascii="Times New Roman" w:hAnsi="Times New Roman"/>
                <w:b/>
                <w:sz w:val="28"/>
              </w:rPr>
              <w:t>Fecha</w:t>
            </w:r>
          </w:p>
        </w:tc>
      </w:tr>
      <w:tr w:rsidR="00D86958" w:rsidRPr="002F790E" w14:paraId="5371A0D5" w14:textId="77777777" w:rsidTr="00116F8F">
        <w:trPr>
          <w:trHeight w:val="893"/>
        </w:trPr>
        <w:tc>
          <w:tcPr>
            <w:tcW w:w="2454" w:type="dxa"/>
            <w:shd w:val="clear" w:color="auto" w:fill="auto"/>
            <w:vAlign w:val="center"/>
          </w:tcPr>
          <w:p w14:paraId="7CA73839" w14:textId="2630AF01" w:rsidR="00D86958" w:rsidRPr="00D4753E" w:rsidRDefault="0007716F" w:rsidP="0011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de Turismo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4CD08" w14:textId="69211CB5" w:rsidR="00D86958" w:rsidRPr="00D4753E" w:rsidRDefault="0007716F" w:rsidP="001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MUPA/Sheraton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CDA7C28" w14:textId="0E0A14A8" w:rsidR="00D86958" w:rsidRPr="00D4753E" w:rsidRDefault="0007716F" w:rsidP="00116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la Dirección de Turismo del MUPA y proyectos a desarrollar. Imagen.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D9D29D" w14:textId="70364AE5" w:rsidR="00D86958" w:rsidRPr="00D4753E" w:rsidRDefault="0007716F" w:rsidP="001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de enero</w:t>
            </w:r>
          </w:p>
        </w:tc>
      </w:tr>
      <w:tr w:rsidR="0007716F" w:rsidRPr="002F790E" w14:paraId="5C686343" w14:textId="77777777" w:rsidTr="00116F8F">
        <w:trPr>
          <w:trHeight w:val="893"/>
        </w:trPr>
        <w:tc>
          <w:tcPr>
            <w:tcW w:w="2454" w:type="dxa"/>
            <w:shd w:val="clear" w:color="auto" w:fill="auto"/>
            <w:vAlign w:val="center"/>
          </w:tcPr>
          <w:p w14:paraId="157FA714" w14:textId="2F325FED" w:rsidR="0007716F" w:rsidRDefault="0007716F" w:rsidP="00077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Virtual de Trabajo UCCI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396AA1" w14:textId="3A96CB82" w:rsidR="0007716F" w:rsidRDefault="0007716F" w:rsidP="00077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MUPA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EBC7D73" w14:textId="460A0DD9" w:rsidR="0007716F" w:rsidRDefault="0007716F" w:rsidP="00077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converso sobre los temas de habitabilidad en calle y como mejorar estos problemas con la ayuda de las entidades de gobierno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259240" w14:textId="0AC20C96" w:rsidR="0007716F" w:rsidRDefault="0007716F" w:rsidP="00077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 de enero  </w:t>
            </w:r>
          </w:p>
        </w:tc>
      </w:tr>
      <w:tr w:rsidR="0007716F" w:rsidRPr="002F790E" w14:paraId="3BD4F795" w14:textId="77777777" w:rsidTr="00116F8F">
        <w:trPr>
          <w:trHeight w:val="893"/>
        </w:trPr>
        <w:tc>
          <w:tcPr>
            <w:tcW w:w="2454" w:type="dxa"/>
            <w:shd w:val="clear" w:color="auto" w:fill="auto"/>
            <w:vAlign w:val="center"/>
          </w:tcPr>
          <w:p w14:paraId="2859EEA3" w14:textId="22AEFB90" w:rsidR="0007716F" w:rsidRDefault="0007716F" w:rsidP="00077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Recibimiento esudiantes de la U de Seúl, Corea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24B530" w14:textId="05355E74" w:rsidR="0007716F" w:rsidRDefault="0007716F" w:rsidP="00077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MUPA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447C157" w14:textId="7DE37900" w:rsidR="0007716F" w:rsidRDefault="0007716F" w:rsidP="00077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Recibimiento de estudiantes de intercambio de la U de Seúl Corea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D0E458" w14:textId="09F64B6F" w:rsidR="0007716F" w:rsidRDefault="0007716F" w:rsidP="00077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de enero al 19 de febrero</w:t>
            </w:r>
          </w:p>
        </w:tc>
      </w:tr>
      <w:tr w:rsidR="0007716F" w:rsidRPr="002F790E" w14:paraId="4BC9CE16" w14:textId="77777777" w:rsidTr="00116F8F">
        <w:trPr>
          <w:trHeight w:val="963"/>
        </w:trPr>
        <w:tc>
          <w:tcPr>
            <w:tcW w:w="2454" w:type="dxa"/>
            <w:shd w:val="clear" w:color="auto" w:fill="auto"/>
          </w:tcPr>
          <w:p w14:paraId="24FFAC3E" w14:textId="77777777" w:rsidR="0007716F" w:rsidRDefault="0007716F" w:rsidP="00077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con </w:t>
            </w:r>
          </w:p>
          <w:p w14:paraId="4933F660" w14:textId="4C6DA27E" w:rsidR="0007716F" w:rsidRPr="00A72BB6" w:rsidRDefault="0007716F" w:rsidP="00077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JICA </w:t>
            </w:r>
          </w:p>
        </w:tc>
        <w:tc>
          <w:tcPr>
            <w:tcW w:w="0" w:type="auto"/>
            <w:shd w:val="clear" w:color="auto" w:fill="auto"/>
          </w:tcPr>
          <w:p w14:paraId="697FA966" w14:textId="77777777" w:rsidR="0007716F" w:rsidRDefault="0007716F" w:rsidP="0007716F">
            <w:pPr>
              <w:jc w:val="center"/>
              <w:rPr>
                <w:rFonts w:ascii="Arial" w:hAnsi="Arial" w:cs="Arial"/>
              </w:rPr>
            </w:pPr>
          </w:p>
          <w:p w14:paraId="4FB03420" w14:textId="7A581900" w:rsidR="0007716F" w:rsidRPr="00D4753E" w:rsidRDefault="0007716F" w:rsidP="00077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JICA PANAMÁ</w:t>
            </w:r>
          </w:p>
        </w:tc>
        <w:tc>
          <w:tcPr>
            <w:tcW w:w="4406" w:type="dxa"/>
            <w:shd w:val="clear" w:color="auto" w:fill="auto"/>
          </w:tcPr>
          <w:p w14:paraId="35CCA0EB" w14:textId="53A28E9D" w:rsidR="0007716F" w:rsidRPr="00D4753E" w:rsidRDefault="0007716F" w:rsidP="00077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Reunion de puntos focales para el intercambio a traves de ofertas de becas para estudiso en Japón a personal colaborador.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46236D" w14:textId="01310D57" w:rsidR="0007716F" w:rsidRPr="00D4753E" w:rsidRDefault="0007716F" w:rsidP="00077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de enero </w:t>
            </w:r>
          </w:p>
        </w:tc>
      </w:tr>
      <w:tr w:rsidR="0007716F" w:rsidRPr="002F790E" w14:paraId="72CD9A19" w14:textId="77777777" w:rsidTr="00116F8F">
        <w:trPr>
          <w:trHeight w:val="963"/>
        </w:trPr>
        <w:tc>
          <w:tcPr>
            <w:tcW w:w="2454" w:type="dxa"/>
            <w:shd w:val="clear" w:color="auto" w:fill="auto"/>
            <w:vAlign w:val="center"/>
          </w:tcPr>
          <w:p w14:paraId="17F3F265" w14:textId="44F1170D" w:rsidR="0007716F" w:rsidRPr="00D4753E" w:rsidRDefault="0007716F" w:rsidP="00077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Visita del </w:t>
            </w:r>
            <w:r w:rsidR="00F0780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lcalde de Imabari, Japón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6BC5A" w14:textId="529F1FC9" w:rsidR="0007716F" w:rsidRPr="00D4753E" w:rsidRDefault="0007716F" w:rsidP="00077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MUPA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26D24C4" w14:textId="77777777" w:rsidR="0007716F" w:rsidRDefault="0007716F" w:rsidP="00077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Reunión entre alcaldes y directivos de la ciudad de imabari y ciudad de Panamá.</w:t>
            </w:r>
          </w:p>
          <w:p w14:paraId="0B9469E4" w14:textId="73AD5B5E" w:rsidR="0007716F" w:rsidRPr="00D4753E" w:rsidRDefault="0007716F" w:rsidP="00077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Ofrecimiento de coctel en honor a los visitantes distinguidos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7AF1536" w14:textId="51D971F6" w:rsidR="0007716F" w:rsidRPr="00D4753E" w:rsidRDefault="0007716F" w:rsidP="00077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28 de enero </w:t>
            </w:r>
          </w:p>
        </w:tc>
      </w:tr>
    </w:tbl>
    <w:p w14:paraId="57D92079" w14:textId="3FBF93B4" w:rsidR="0007716F" w:rsidRDefault="0007716F" w:rsidP="00D86958">
      <w:pPr>
        <w:rPr>
          <w:sz w:val="36"/>
          <w:szCs w:val="36"/>
        </w:rPr>
      </w:pPr>
    </w:p>
    <w:p w14:paraId="339240C0" w14:textId="77777777" w:rsidR="0007716F" w:rsidRDefault="0007716F" w:rsidP="00D86958">
      <w:pPr>
        <w:rPr>
          <w:sz w:val="36"/>
          <w:szCs w:val="36"/>
        </w:rPr>
      </w:pPr>
    </w:p>
    <w:p w14:paraId="27BD347C" w14:textId="77777777" w:rsidR="00D86958" w:rsidRPr="008D6753" w:rsidRDefault="00D86958" w:rsidP="00D86958">
      <w:pPr>
        <w:numPr>
          <w:ilvl w:val="0"/>
          <w:numId w:val="2"/>
        </w:numPr>
        <w:rPr>
          <w:sz w:val="36"/>
          <w:szCs w:val="36"/>
        </w:rPr>
      </w:pPr>
      <w:r w:rsidRPr="008D6753">
        <w:rPr>
          <w:sz w:val="36"/>
          <w:szCs w:val="36"/>
        </w:rPr>
        <w:t>Coordinaciones:</w:t>
      </w:r>
    </w:p>
    <w:p w14:paraId="209346C0" w14:textId="0F2A1389" w:rsidR="00D86958" w:rsidRDefault="00D86958" w:rsidP="00D86958">
      <w:pPr>
        <w:numPr>
          <w:ilvl w:val="0"/>
          <w:numId w:val="1"/>
        </w:numPr>
        <w:jc w:val="both"/>
      </w:pPr>
      <w:bookmarkStart w:id="0" w:name="_Hlk20819077"/>
      <w:r>
        <w:t>Coordinación</w:t>
      </w:r>
      <w:r w:rsidR="00B54929">
        <w:t xml:space="preserve"> </w:t>
      </w:r>
      <w:r w:rsidR="001567E5">
        <w:t>con representantes</w:t>
      </w:r>
      <w:r w:rsidR="00B54929">
        <w:t xml:space="preserve"> de la Embajada de </w:t>
      </w:r>
      <w:r w:rsidR="003B6F44">
        <w:t>la República de Nicaragua la solicitud de toldas y sillas para el acto de Colocación de Ofrenda floral, en el marco de la celebración del 153 aniversario del nacimiento de Rubén Darío.</w:t>
      </w:r>
    </w:p>
    <w:bookmarkEnd w:id="0"/>
    <w:p w14:paraId="4D0DF516" w14:textId="7995C790" w:rsidR="00D86958" w:rsidRDefault="003B6F44" w:rsidP="00D86958">
      <w:pPr>
        <w:numPr>
          <w:ilvl w:val="0"/>
          <w:numId w:val="1"/>
        </w:numPr>
        <w:jc w:val="both"/>
      </w:pPr>
      <w:r>
        <w:t>Coordinación con representantes de la Embajada de Japón para visita protocolar de alcalde y delegación de la ciudad de Imabari y c</w:t>
      </w:r>
      <w:r w:rsidR="0007716F">
        <w:t>ó</w:t>
      </w:r>
      <w:r>
        <w:t>ctel de bienvenida.</w:t>
      </w:r>
    </w:p>
    <w:p w14:paraId="2B8035D2" w14:textId="2CA48891" w:rsidR="00CE5388" w:rsidRDefault="003B6F44" w:rsidP="00CE5388">
      <w:pPr>
        <w:numPr>
          <w:ilvl w:val="0"/>
          <w:numId w:val="1"/>
        </w:numPr>
        <w:jc w:val="both"/>
      </w:pPr>
      <w:r>
        <w:t>Apoyo logístico a estudiantes de Seúl, Corea, que se encuentran en la ciudad de Panamá realizando un programa de pasantías.</w:t>
      </w:r>
    </w:p>
    <w:p w14:paraId="1E5ED744" w14:textId="1D6BAE6C" w:rsidR="00462BA0" w:rsidRDefault="0007716F" w:rsidP="00CE5388">
      <w:pPr>
        <w:numPr>
          <w:ilvl w:val="0"/>
          <w:numId w:val="1"/>
        </w:numPr>
        <w:jc w:val="both"/>
      </w:pPr>
      <w:r>
        <w:t>C</w:t>
      </w:r>
      <w:r w:rsidR="001567E5">
        <w:t>oordinación</w:t>
      </w:r>
      <w:r w:rsidR="00462BA0">
        <w:t xml:space="preserve"> con la Dirección de Planificación Urbana para ver temas de solicitudes de embajadas: Perú, Rusia, Busto de Ricardo J Alfaro- Ubicaciones en Parques.</w:t>
      </w:r>
    </w:p>
    <w:p w14:paraId="37750360" w14:textId="470F291F" w:rsidR="00462BA0" w:rsidRDefault="00462BA0" w:rsidP="00CE5388">
      <w:pPr>
        <w:numPr>
          <w:ilvl w:val="0"/>
          <w:numId w:val="1"/>
        </w:numPr>
        <w:jc w:val="both"/>
      </w:pPr>
      <w:r>
        <w:t>Coordinación diferentes ofrendas florales para representaciones diplomáticas en Panamá</w:t>
      </w:r>
      <w:r w:rsidR="0007716F">
        <w:t>.</w:t>
      </w:r>
      <w:r>
        <w:t xml:space="preserve"> </w:t>
      </w:r>
    </w:p>
    <w:p w14:paraId="2BEDE63E" w14:textId="7B827FFE" w:rsidR="007E5C82" w:rsidRDefault="007E5C82" w:rsidP="00CE5388">
      <w:pPr>
        <w:numPr>
          <w:ilvl w:val="0"/>
          <w:numId w:val="1"/>
        </w:numPr>
        <w:jc w:val="both"/>
      </w:pPr>
      <w:r>
        <w:t xml:space="preserve">Coordinación para develación y ofrenda floral del busto de Omar Torrijos </w:t>
      </w:r>
      <w:r w:rsidR="0007716F">
        <w:t>H</w:t>
      </w:r>
      <w:r>
        <w:t>errera.</w:t>
      </w:r>
    </w:p>
    <w:p w14:paraId="58752158" w14:textId="2E028C42" w:rsidR="0007716F" w:rsidRDefault="0007716F" w:rsidP="00CE5388">
      <w:pPr>
        <w:numPr>
          <w:ilvl w:val="0"/>
          <w:numId w:val="1"/>
        </w:numPr>
        <w:jc w:val="both"/>
      </w:pPr>
      <w:r>
        <w:t>Envio de informe sobre violencia de género a nivel de Iberoamerica,  (UCCI) apoyo de Seguridad Ciudadana.</w:t>
      </w:r>
    </w:p>
    <w:p w14:paraId="3D110452" w14:textId="4876D17C" w:rsidR="0007716F" w:rsidRDefault="0007716F" w:rsidP="00CE5388">
      <w:pPr>
        <w:numPr>
          <w:ilvl w:val="0"/>
          <w:numId w:val="1"/>
        </w:numPr>
        <w:jc w:val="both"/>
      </w:pPr>
      <w:r>
        <w:t>Recopilacion de información  para enviar a la RED de Union de Ciudades y Capitales Iberoamericana (UCCI).</w:t>
      </w:r>
    </w:p>
    <w:p w14:paraId="114F5EF6" w14:textId="00F1DF91" w:rsidR="0007716F" w:rsidRDefault="0007716F" w:rsidP="00CE5388">
      <w:pPr>
        <w:numPr>
          <w:ilvl w:val="0"/>
          <w:numId w:val="1"/>
        </w:numPr>
        <w:jc w:val="both"/>
      </w:pPr>
      <w:r>
        <w:t>Respuesta a notas de invitaciones a nivel internacional.</w:t>
      </w:r>
    </w:p>
    <w:p w14:paraId="5A1A799E" w14:textId="3AEE0857" w:rsidR="0007716F" w:rsidRDefault="0007716F" w:rsidP="00CE5388">
      <w:pPr>
        <w:numPr>
          <w:ilvl w:val="0"/>
          <w:numId w:val="1"/>
        </w:numPr>
        <w:jc w:val="both"/>
      </w:pPr>
      <w:r>
        <w:t xml:space="preserve">Coordinación para firma de  Hermanamienro con el Salvador, San Salvador, y Convenio con ONU Habitat . </w:t>
      </w:r>
      <w:r w:rsidR="003B78DB">
        <w:t>(por</w:t>
      </w:r>
      <w:r>
        <w:t xml:space="preserve"> definir fechas)</w:t>
      </w:r>
      <w:r w:rsidR="003B78DB">
        <w:t>.</w:t>
      </w:r>
    </w:p>
    <w:p w14:paraId="47AB3B8E" w14:textId="77777777" w:rsidR="003B78DB" w:rsidRDefault="003B78DB" w:rsidP="003B78DB">
      <w:pPr>
        <w:jc w:val="both"/>
      </w:pPr>
    </w:p>
    <w:p w14:paraId="0742F9F6" w14:textId="77777777" w:rsidR="0052051B" w:rsidRDefault="0052051B" w:rsidP="003B78DB">
      <w:pPr>
        <w:ind w:left="1800"/>
        <w:jc w:val="both"/>
      </w:pPr>
      <w:bookmarkStart w:id="1" w:name="_GoBack"/>
      <w:bookmarkEnd w:id="1"/>
    </w:p>
    <w:p w14:paraId="1F0F5225" w14:textId="77777777" w:rsidR="001615A6" w:rsidRDefault="001615A6" w:rsidP="00CE5388">
      <w:pPr>
        <w:ind w:left="1800"/>
        <w:jc w:val="both"/>
      </w:pPr>
    </w:p>
    <w:p w14:paraId="29CF07DF" w14:textId="77777777" w:rsidR="00D86958" w:rsidRDefault="00D86958" w:rsidP="00D86958">
      <w:pPr>
        <w:ind w:left="1800"/>
        <w:jc w:val="both"/>
      </w:pPr>
    </w:p>
    <w:p w14:paraId="066DB2DB" w14:textId="77777777" w:rsidR="007320E6" w:rsidRDefault="007320E6"/>
    <w:sectPr w:rsidR="007320E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58CC5" w14:textId="77777777" w:rsidR="007F22F0" w:rsidRDefault="007F22F0" w:rsidP="00D86958">
      <w:pPr>
        <w:spacing w:after="0" w:line="240" w:lineRule="auto"/>
      </w:pPr>
      <w:r>
        <w:separator/>
      </w:r>
    </w:p>
  </w:endnote>
  <w:endnote w:type="continuationSeparator" w:id="0">
    <w:p w14:paraId="39CF81B1" w14:textId="77777777" w:rsidR="007F22F0" w:rsidRDefault="007F22F0" w:rsidP="00D8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813A8" w14:textId="77777777" w:rsidR="007F22F0" w:rsidRDefault="007F22F0" w:rsidP="00D86958">
      <w:pPr>
        <w:spacing w:after="0" w:line="240" w:lineRule="auto"/>
      </w:pPr>
      <w:r>
        <w:separator/>
      </w:r>
    </w:p>
  </w:footnote>
  <w:footnote w:type="continuationSeparator" w:id="0">
    <w:p w14:paraId="540C19E2" w14:textId="77777777" w:rsidR="007F22F0" w:rsidRDefault="007F22F0" w:rsidP="00D8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E2624" w14:textId="77777777" w:rsidR="00D86958" w:rsidRDefault="00D86958" w:rsidP="00D86958">
    <w:pPr>
      <w:pStyle w:val="Encabezado"/>
      <w:jc w:val="center"/>
      <w:rPr>
        <w:rFonts w:ascii="Arial" w:hAnsi="Arial" w:cs="Arial"/>
        <w:b/>
        <w:noProof/>
      </w:rPr>
    </w:pPr>
    <w:r w:rsidRPr="008B3B85">
      <w:rPr>
        <w:rFonts w:ascii="Arial" w:hAnsi="Arial" w:cs="Arial"/>
        <w:b/>
        <w:noProof/>
      </w:rPr>
      <w:drawing>
        <wp:inline distT="0" distB="0" distL="0" distR="0" wp14:anchorId="54DD7FBA" wp14:editId="5079F762">
          <wp:extent cx="1409700" cy="876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7" t="6238" r="5652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EBF3" w14:textId="77777777" w:rsidR="00D86958" w:rsidRPr="00D216D5" w:rsidRDefault="00D86958" w:rsidP="00D86958">
    <w:pPr>
      <w:pStyle w:val="Encabezado"/>
      <w:jc w:val="center"/>
      <w:rPr>
        <w:rFonts w:ascii="High Tower Text" w:hAnsi="High Tower Text" w:cs="Arial"/>
        <w:b/>
        <w:i/>
        <w:noProof/>
      </w:rPr>
    </w:pPr>
    <w:r w:rsidRPr="00D216D5">
      <w:rPr>
        <w:rFonts w:ascii="High Tower Text" w:hAnsi="High Tower Text" w:cs="Arial"/>
        <w:b/>
        <w:i/>
        <w:szCs w:val="24"/>
      </w:rPr>
      <w:t xml:space="preserve">OFICINA DE COOPERACIÓN INTERNACIONAL </w:t>
    </w:r>
  </w:p>
  <w:p w14:paraId="356D9DF3" w14:textId="77777777" w:rsidR="00D86958" w:rsidRPr="00D216D5" w:rsidRDefault="00D86958" w:rsidP="00D86958">
    <w:pPr>
      <w:jc w:val="center"/>
      <w:rPr>
        <w:rFonts w:ascii="Book Antiqua" w:hAnsi="Book Antiqua"/>
        <w:i/>
        <w:sz w:val="20"/>
      </w:rPr>
    </w:pPr>
    <w:r w:rsidRPr="00D216D5">
      <w:rPr>
        <w:rFonts w:ascii="Book Antiqua" w:hAnsi="Book Antiqua"/>
        <w:i/>
        <w:sz w:val="20"/>
      </w:rPr>
      <w:t xml:space="preserve">Teléfonos: 506-9696/97 |  </w:t>
    </w:r>
    <w:hyperlink r:id="rId2" w:history="1">
      <w:r w:rsidRPr="00D216D5">
        <w:rPr>
          <w:rStyle w:val="Hipervnculo"/>
          <w:rFonts w:ascii="Book Antiqua" w:hAnsi="Book Antiqua"/>
          <w:i/>
          <w:sz w:val="20"/>
        </w:rPr>
        <w:t>www.mupa.gob.pa</w:t>
      </w:r>
    </w:hyperlink>
  </w:p>
  <w:p w14:paraId="4951307E" w14:textId="77777777" w:rsidR="00D86958" w:rsidRDefault="00D869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61461"/>
    <w:multiLevelType w:val="hybridMultilevel"/>
    <w:tmpl w:val="47D2CE3A"/>
    <w:lvl w:ilvl="0" w:tplc="FCFE56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21"/>
    <w:multiLevelType w:val="hybridMultilevel"/>
    <w:tmpl w:val="77DA7A42"/>
    <w:lvl w:ilvl="0" w:tplc="0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58"/>
    <w:rsid w:val="00014D5B"/>
    <w:rsid w:val="0007716F"/>
    <w:rsid w:val="00093DDC"/>
    <w:rsid w:val="000D00E9"/>
    <w:rsid w:val="001567E5"/>
    <w:rsid w:val="001615A6"/>
    <w:rsid w:val="00230E52"/>
    <w:rsid w:val="00345E6B"/>
    <w:rsid w:val="00381722"/>
    <w:rsid w:val="003B6F44"/>
    <w:rsid w:val="003B78DB"/>
    <w:rsid w:val="003F7669"/>
    <w:rsid w:val="00462BA0"/>
    <w:rsid w:val="0046385A"/>
    <w:rsid w:val="004A4B58"/>
    <w:rsid w:val="004E5602"/>
    <w:rsid w:val="0052051B"/>
    <w:rsid w:val="00577A01"/>
    <w:rsid w:val="00613021"/>
    <w:rsid w:val="006505CC"/>
    <w:rsid w:val="007320E6"/>
    <w:rsid w:val="00777EAF"/>
    <w:rsid w:val="007D74CC"/>
    <w:rsid w:val="007E5C82"/>
    <w:rsid w:val="007F22F0"/>
    <w:rsid w:val="008D22BA"/>
    <w:rsid w:val="0090267A"/>
    <w:rsid w:val="00AB3D29"/>
    <w:rsid w:val="00B54929"/>
    <w:rsid w:val="00B94720"/>
    <w:rsid w:val="00BA4535"/>
    <w:rsid w:val="00CE5388"/>
    <w:rsid w:val="00D86958"/>
    <w:rsid w:val="00D87842"/>
    <w:rsid w:val="00F0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08F5"/>
  <w15:chartTrackingRefBased/>
  <w15:docId w15:val="{25FA12E6-496F-40FB-BB38-AF5E637F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95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A"/>
    </w:rPr>
  </w:style>
  <w:style w:type="paragraph" w:styleId="Encabezado">
    <w:name w:val="header"/>
    <w:basedOn w:val="Normal"/>
    <w:link w:val="EncabezadoCar"/>
    <w:uiPriority w:val="99"/>
    <w:unhideWhenUsed/>
    <w:rsid w:val="00D86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95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6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95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D86958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8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pa.gob.pa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Mensual OCI</vt:lpstr>
    </vt:vector>
  </TitlesOfParts>
  <Manager>Magda</Manager>
  <Company>MUPA</Company>
  <LinksUpToDate>false</LinksUpToDate>
  <CharactersWithSpaces>2699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Mensual OCI</dc:title>
  <dc:subject>Dic 2019</dc:subject>
  <dc:creator>Paty</dc:creator>
  <cp:keywords/>
  <dc:description/>
  <cp:lastModifiedBy>Elida Moreno</cp:lastModifiedBy>
  <cp:revision>2</cp:revision>
  <dcterms:created xsi:type="dcterms:W3CDTF">2020-02-07T13:34:00Z</dcterms:created>
  <dcterms:modified xsi:type="dcterms:W3CDTF">2020-02-07T13:34:00Z</dcterms:modified>
  <cp:category>Rendición de Cuentas</cp:category>
</cp:coreProperties>
</file>